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的所有权。一个类 T 继承 std::enable_shared_from_this&lt;T&gt; ，则会为该类 T 提供成员函数： shared_from_this 。 当 T 类型对象 t 被一个为名为 pt 的 std::shared_ptr&lt;T&gt; 类对象管理时，调用 T::shared_from_this 成员函数，将会返回一个新的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numId w:val="0"/>
        </w:numPr>
        <w:ind w:leftChars="0" w:firstLine="420" w:firstLineChars="0"/>
        <w:rPr>
          <w:rFonts w:hint="default"/>
          <w:lang w:val="en-US" w:eastAsia="zh-CN"/>
        </w:rPr>
      </w:pPr>
      <w:bookmarkStart w:id="144" w:name="_GoBack"/>
      <w:bookmarkEnd w:id="144"/>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83</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2019-10-31T08:02:59Z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